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2669"/>
      </w:tblGrid>
      <w:tr w:rsidR="0018026C" w14:paraId="758277E9" w14:textId="77777777" w:rsidTr="006337F8">
        <w:trPr>
          <w:trHeight w:val="564"/>
        </w:trPr>
        <w:tc>
          <w:tcPr>
            <w:tcW w:w="7797" w:type="dxa"/>
          </w:tcPr>
          <w:p w14:paraId="47C8941E" w14:textId="709EFB1C" w:rsidR="0018026C" w:rsidRDefault="0018026C">
            <w:r w:rsidRPr="00CE69AE">
              <w:rPr>
                <w:b/>
                <w:sz w:val="40"/>
              </w:rPr>
              <w:t xml:space="preserve">PWUA </w:t>
            </w:r>
            <w:r w:rsidR="00A05366">
              <w:rPr>
                <w:b/>
                <w:sz w:val="40"/>
              </w:rPr>
              <w:t xml:space="preserve">  </w:t>
            </w:r>
            <w:r w:rsidR="00DF287A">
              <w:rPr>
                <w:b/>
                <w:sz w:val="40"/>
              </w:rPr>
              <w:t xml:space="preserve">* </w:t>
            </w:r>
            <w:r w:rsidR="00A05366">
              <w:rPr>
                <w:b/>
                <w:sz w:val="40"/>
              </w:rPr>
              <w:t xml:space="preserve">  </w:t>
            </w:r>
            <w:r w:rsidR="00DF287A">
              <w:rPr>
                <w:b/>
                <w:sz w:val="40"/>
              </w:rPr>
              <w:t>DX MA</w:t>
            </w:r>
            <w:r w:rsidR="00A05366">
              <w:rPr>
                <w:b/>
                <w:sz w:val="40"/>
              </w:rPr>
              <w:t>I</w:t>
            </w:r>
            <w:r w:rsidR="00DF287A">
              <w:rPr>
                <w:b/>
                <w:sz w:val="40"/>
              </w:rPr>
              <w:t xml:space="preserve">L </w:t>
            </w:r>
            <w:r w:rsidR="00A05366">
              <w:rPr>
                <w:b/>
                <w:sz w:val="40"/>
              </w:rPr>
              <w:t xml:space="preserve">  </w:t>
            </w:r>
            <w:r w:rsidR="00DF287A">
              <w:rPr>
                <w:b/>
                <w:sz w:val="40"/>
              </w:rPr>
              <w:t>*</w:t>
            </w:r>
            <w:r w:rsidR="00A05366">
              <w:rPr>
                <w:b/>
                <w:sz w:val="40"/>
              </w:rPr>
              <w:t xml:space="preserve"> </w:t>
            </w:r>
            <w:r w:rsidRPr="00213C96">
              <w:rPr>
                <w:b/>
                <w:i/>
                <w:sz w:val="40"/>
              </w:rPr>
              <w:t xml:space="preserve"> </w:t>
            </w:r>
            <w:r w:rsidR="00A05366">
              <w:rPr>
                <w:b/>
                <w:i/>
                <w:sz w:val="40"/>
              </w:rPr>
              <w:t xml:space="preserve"> </w:t>
            </w:r>
            <w:r w:rsidRPr="00213C96">
              <w:rPr>
                <w:b/>
                <w:i/>
                <w:sz w:val="40"/>
              </w:rPr>
              <w:t>UPDATE!</w:t>
            </w:r>
          </w:p>
        </w:tc>
        <w:tc>
          <w:tcPr>
            <w:tcW w:w="2669" w:type="dxa"/>
          </w:tcPr>
          <w:p w14:paraId="74E710BF" w14:textId="1CE66803" w:rsidR="0018026C" w:rsidRPr="0018026C" w:rsidRDefault="003A6B1F" w:rsidP="0018026C">
            <w:pPr>
              <w:jc w:val="right"/>
              <w:rPr>
                <w:b/>
              </w:rPr>
            </w:pPr>
            <w:r>
              <w:rPr>
                <w:b/>
              </w:rPr>
              <w:t xml:space="preserve">Issue No </w:t>
            </w:r>
            <w:r w:rsidR="00FF1A66">
              <w:rPr>
                <w:b/>
              </w:rPr>
              <w:t>2</w:t>
            </w:r>
          </w:p>
          <w:p w14:paraId="5F7A6506" w14:textId="1713905D" w:rsidR="0018026C" w:rsidRPr="0018026C" w:rsidRDefault="0067486A" w:rsidP="0018026C">
            <w:pPr>
              <w:jc w:val="right"/>
              <w:rPr>
                <w:b/>
              </w:rPr>
            </w:pPr>
            <w:r>
              <w:rPr>
                <w:b/>
              </w:rPr>
              <w:t>1</w:t>
            </w:r>
            <w:r w:rsidR="00516B5A">
              <w:rPr>
                <w:b/>
              </w:rPr>
              <w:t>2</w:t>
            </w:r>
            <w:r>
              <w:rPr>
                <w:b/>
              </w:rPr>
              <w:t xml:space="preserve"> September</w:t>
            </w:r>
            <w:r w:rsidR="009254AF">
              <w:rPr>
                <w:b/>
              </w:rPr>
              <w:t xml:space="preserve"> 202</w:t>
            </w:r>
            <w:r w:rsidR="00003DE0">
              <w:rPr>
                <w:b/>
              </w:rPr>
              <w:t>5</w:t>
            </w:r>
          </w:p>
        </w:tc>
      </w:tr>
      <w:tr w:rsidR="0018026C" w14:paraId="1C96EB19" w14:textId="77777777" w:rsidTr="006337F8">
        <w:trPr>
          <w:trHeight w:val="417"/>
        </w:trPr>
        <w:tc>
          <w:tcPr>
            <w:tcW w:w="7797" w:type="dxa"/>
          </w:tcPr>
          <w:p w14:paraId="293F1298" w14:textId="6729BD04" w:rsidR="0018026C" w:rsidRPr="00164D0A" w:rsidRDefault="00164D0A" w:rsidP="00164D0A">
            <w:pPr>
              <w:rPr>
                <w:b/>
                <w:sz w:val="28"/>
                <w:szCs w:val="28"/>
              </w:rPr>
            </w:pPr>
            <w:r>
              <w:t xml:space="preserve">              </w:t>
            </w:r>
            <w:r w:rsidR="0018026C" w:rsidRPr="00164D0A">
              <w:rPr>
                <w:b/>
                <w:sz w:val="28"/>
                <w:szCs w:val="28"/>
              </w:rPr>
              <w:t>Postal Workers Union of Aotearoa</w:t>
            </w:r>
          </w:p>
        </w:tc>
        <w:tc>
          <w:tcPr>
            <w:tcW w:w="2669" w:type="dxa"/>
          </w:tcPr>
          <w:p w14:paraId="73B908E3" w14:textId="77777777" w:rsidR="0018026C" w:rsidRDefault="0018026C"/>
        </w:tc>
      </w:tr>
      <w:tr w:rsidR="0018026C" w14:paraId="7A40B276" w14:textId="77777777" w:rsidTr="006337F8">
        <w:tc>
          <w:tcPr>
            <w:tcW w:w="7797" w:type="dxa"/>
          </w:tcPr>
          <w:p w14:paraId="64C5D0A8" w14:textId="12CD7249" w:rsidR="0018026C" w:rsidRPr="006337F8" w:rsidRDefault="00E656B3">
            <w:pPr>
              <w:rPr>
                <w:sz w:val="18"/>
                <w:szCs w:val="18"/>
              </w:rPr>
            </w:pPr>
            <w:r w:rsidRPr="006337F8">
              <w:rPr>
                <w:b/>
                <w:sz w:val="18"/>
                <w:szCs w:val="18"/>
              </w:rPr>
              <w:t xml:space="preserve">              </w:t>
            </w:r>
            <w:r w:rsidR="0018026C" w:rsidRPr="006337F8">
              <w:rPr>
                <w:b/>
                <w:sz w:val="18"/>
                <w:szCs w:val="18"/>
              </w:rPr>
              <w:t>Trades Hall, 126 Vivian Street, Wellington, 6011</w:t>
            </w:r>
          </w:p>
        </w:tc>
        <w:tc>
          <w:tcPr>
            <w:tcW w:w="2669" w:type="dxa"/>
          </w:tcPr>
          <w:p w14:paraId="13E2AE2D" w14:textId="77777777" w:rsidR="0018026C" w:rsidRPr="006337F8" w:rsidRDefault="0018026C" w:rsidP="006337F8">
            <w:pPr>
              <w:rPr>
                <w:sz w:val="18"/>
                <w:szCs w:val="18"/>
              </w:rPr>
            </w:pPr>
            <w:r w:rsidRPr="006337F8">
              <w:rPr>
                <w:b/>
                <w:sz w:val="18"/>
                <w:szCs w:val="18"/>
              </w:rPr>
              <w:t>pwu@tradeshall.org.nz</w:t>
            </w:r>
          </w:p>
        </w:tc>
      </w:tr>
    </w:tbl>
    <w:p w14:paraId="0B1AC55C" w14:textId="36E273F2" w:rsidR="006F5878" w:rsidRDefault="006F5878" w:rsidP="00416C6A">
      <w:pPr>
        <w:spacing w:after="0" w:line="252" w:lineRule="auto"/>
        <w:contextualSpacing/>
        <w:rPr>
          <w:rFonts w:ascii="Arial" w:hAnsi="Arial" w:cs="Arial"/>
          <w:b/>
          <w:bCs/>
          <w:sz w:val="24"/>
          <w:szCs w:val="24"/>
          <w:lang w:val="mi-NZ"/>
        </w:rPr>
      </w:pPr>
    </w:p>
    <w:p w14:paraId="3EED0C93" w14:textId="73875E61" w:rsidR="00C45676" w:rsidRPr="006849A6" w:rsidRDefault="00BC4AF4" w:rsidP="00E22C44">
      <w:pPr>
        <w:pStyle w:val="xmsonormal"/>
        <w:jc w:val="both"/>
        <w:rPr>
          <w:rFonts w:ascii="Arial" w:hAnsi="Arial" w:cs="Arial"/>
          <w:sz w:val="28"/>
          <w:szCs w:val="28"/>
        </w:rPr>
      </w:pPr>
      <w:r w:rsidRPr="006849A6">
        <w:rPr>
          <w:rFonts w:ascii="Arial" w:hAnsi="Arial" w:cs="Arial"/>
          <w:sz w:val="28"/>
          <w:szCs w:val="28"/>
        </w:rPr>
        <w:t xml:space="preserve">Every month, two of the Postal Workers Union organisers </w:t>
      </w:r>
      <w:r w:rsidR="00AA56FA">
        <w:rPr>
          <w:rFonts w:ascii="Arial" w:hAnsi="Arial" w:cs="Arial"/>
          <w:sz w:val="28"/>
          <w:szCs w:val="28"/>
        </w:rPr>
        <w:t xml:space="preserve">and delegates </w:t>
      </w:r>
      <w:r w:rsidRPr="006849A6">
        <w:rPr>
          <w:rFonts w:ascii="Arial" w:hAnsi="Arial" w:cs="Arial"/>
          <w:sz w:val="28"/>
          <w:szCs w:val="28"/>
        </w:rPr>
        <w:t>have a video co</w:t>
      </w:r>
      <w:r w:rsidR="00E22C44" w:rsidRPr="006849A6">
        <w:rPr>
          <w:rFonts w:ascii="Arial" w:hAnsi="Arial" w:cs="Arial"/>
          <w:sz w:val="28"/>
          <w:szCs w:val="28"/>
        </w:rPr>
        <w:t>n</w:t>
      </w:r>
      <w:r w:rsidRPr="006849A6">
        <w:rPr>
          <w:rFonts w:ascii="Arial" w:hAnsi="Arial" w:cs="Arial"/>
          <w:sz w:val="28"/>
          <w:szCs w:val="28"/>
        </w:rPr>
        <w:t xml:space="preserve">ference call with </w:t>
      </w:r>
      <w:r w:rsidR="001A5F89" w:rsidRPr="006849A6">
        <w:rPr>
          <w:rFonts w:ascii="Arial" w:hAnsi="Arial" w:cs="Arial"/>
          <w:sz w:val="28"/>
          <w:szCs w:val="28"/>
        </w:rPr>
        <w:t xml:space="preserve">the </w:t>
      </w:r>
      <w:r w:rsidRPr="006849A6">
        <w:rPr>
          <w:rFonts w:ascii="Arial" w:hAnsi="Arial" w:cs="Arial"/>
          <w:sz w:val="28"/>
          <w:szCs w:val="28"/>
        </w:rPr>
        <w:t>DX Mail management based in Auckland.</w:t>
      </w:r>
      <w:r w:rsidR="00C45676" w:rsidRPr="006849A6">
        <w:rPr>
          <w:rFonts w:ascii="Arial" w:hAnsi="Arial" w:cs="Arial"/>
          <w:sz w:val="28"/>
          <w:szCs w:val="28"/>
        </w:rPr>
        <w:t xml:space="preserve"> The meetings are usually held </w:t>
      </w:r>
      <w:r w:rsidR="00A30C6A" w:rsidRPr="006849A6">
        <w:rPr>
          <w:rFonts w:ascii="Arial" w:hAnsi="Arial" w:cs="Arial"/>
          <w:sz w:val="28"/>
          <w:szCs w:val="28"/>
        </w:rPr>
        <w:t xml:space="preserve">between </w:t>
      </w:r>
      <w:r w:rsidR="00C45676" w:rsidRPr="006849A6">
        <w:rPr>
          <w:rFonts w:ascii="Arial" w:hAnsi="Arial" w:cs="Arial"/>
          <w:sz w:val="28"/>
          <w:szCs w:val="28"/>
        </w:rPr>
        <w:t xml:space="preserve">8.00am to 9.00am on the last Friday of each month. </w:t>
      </w:r>
    </w:p>
    <w:p w14:paraId="02CBEBF5" w14:textId="77777777" w:rsidR="00C45676" w:rsidRPr="006849A6" w:rsidRDefault="00C45676" w:rsidP="00E22C44">
      <w:pPr>
        <w:pStyle w:val="xmsonormal"/>
        <w:jc w:val="both"/>
        <w:rPr>
          <w:rFonts w:ascii="Arial" w:hAnsi="Arial" w:cs="Arial"/>
          <w:sz w:val="28"/>
          <w:szCs w:val="28"/>
        </w:rPr>
      </w:pPr>
    </w:p>
    <w:p w14:paraId="5D82E464" w14:textId="6A9521CF" w:rsidR="00BC4AF4" w:rsidRPr="006849A6" w:rsidRDefault="00472E04" w:rsidP="00E22C44">
      <w:pPr>
        <w:pStyle w:val="xmsonormal"/>
        <w:jc w:val="both"/>
        <w:rPr>
          <w:rFonts w:ascii="Arial" w:hAnsi="Arial" w:cs="Arial"/>
          <w:sz w:val="28"/>
          <w:szCs w:val="28"/>
        </w:rPr>
      </w:pPr>
      <w:r w:rsidRPr="006849A6">
        <w:rPr>
          <w:rFonts w:ascii="Arial" w:hAnsi="Arial" w:cs="Arial"/>
          <w:sz w:val="28"/>
          <w:szCs w:val="28"/>
        </w:rPr>
        <w:t xml:space="preserve">Issues of concern to union members can be raised by the union at these meetings by contacting </w:t>
      </w:r>
      <w:r w:rsidR="00C45676" w:rsidRPr="006849A6">
        <w:rPr>
          <w:rFonts w:ascii="Arial" w:hAnsi="Arial" w:cs="Arial"/>
          <w:sz w:val="28"/>
          <w:szCs w:val="28"/>
        </w:rPr>
        <w:t>their local union organiser or at the email address above.</w:t>
      </w:r>
      <w:r w:rsidRPr="006849A6">
        <w:rPr>
          <w:rFonts w:ascii="Arial" w:hAnsi="Arial" w:cs="Arial"/>
          <w:sz w:val="28"/>
          <w:szCs w:val="28"/>
        </w:rPr>
        <w:t xml:space="preserve"> It is not necessary for the union </w:t>
      </w:r>
      <w:r w:rsidR="007475E0" w:rsidRPr="006849A6">
        <w:rPr>
          <w:rFonts w:ascii="Arial" w:hAnsi="Arial" w:cs="Arial"/>
          <w:sz w:val="28"/>
          <w:szCs w:val="28"/>
        </w:rPr>
        <w:t>organisers</w:t>
      </w:r>
      <w:r w:rsidRPr="006849A6">
        <w:rPr>
          <w:rFonts w:ascii="Arial" w:hAnsi="Arial" w:cs="Arial"/>
          <w:sz w:val="28"/>
          <w:szCs w:val="28"/>
        </w:rPr>
        <w:t xml:space="preserve"> to advise the management of who raised the issues with the union.</w:t>
      </w:r>
    </w:p>
    <w:p w14:paraId="292B2268" w14:textId="77777777" w:rsidR="00E22C44" w:rsidRDefault="00E22C44" w:rsidP="00E22C44">
      <w:pPr>
        <w:pStyle w:val="xmsonormal"/>
        <w:jc w:val="both"/>
        <w:rPr>
          <w:rFonts w:ascii="Arial" w:hAnsi="Arial" w:cs="Arial"/>
          <w:b/>
          <w:bCs/>
          <w:sz w:val="28"/>
          <w:szCs w:val="28"/>
        </w:rPr>
      </w:pPr>
    </w:p>
    <w:p w14:paraId="1D78F3BD" w14:textId="0E9D1696" w:rsidR="00FF1A66" w:rsidRPr="006849A6" w:rsidRDefault="00B92B8E" w:rsidP="00E22C44">
      <w:pPr>
        <w:pStyle w:val="xmsonormal"/>
        <w:jc w:val="both"/>
        <w:rPr>
          <w:rFonts w:ascii="Arial" w:hAnsi="Arial" w:cs="Arial"/>
          <w:sz w:val="28"/>
          <w:szCs w:val="28"/>
        </w:rPr>
      </w:pPr>
      <w:r w:rsidRPr="006849A6">
        <w:rPr>
          <w:rFonts w:ascii="Arial" w:hAnsi="Arial" w:cs="Arial"/>
          <w:sz w:val="28"/>
          <w:szCs w:val="28"/>
        </w:rPr>
        <w:t>Matters discussed at</w:t>
      </w:r>
      <w:r w:rsidR="00FF1A66" w:rsidRPr="006849A6">
        <w:rPr>
          <w:rFonts w:ascii="Arial" w:hAnsi="Arial" w:cs="Arial"/>
          <w:sz w:val="28"/>
          <w:szCs w:val="28"/>
        </w:rPr>
        <w:t xml:space="preserve"> th</w:t>
      </w:r>
      <w:r w:rsidR="008C3582" w:rsidRPr="006849A6">
        <w:rPr>
          <w:rFonts w:ascii="Arial" w:hAnsi="Arial" w:cs="Arial"/>
          <w:sz w:val="28"/>
          <w:szCs w:val="28"/>
        </w:rPr>
        <w:t>e</w:t>
      </w:r>
      <w:r w:rsidR="00FF1A66" w:rsidRPr="006849A6">
        <w:rPr>
          <w:rFonts w:ascii="Arial" w:hAnsi="Arial" w:cs="Arial"/>
          <w:sz w:val="28"/>
          <w:szCs w:val="28"/>
        </w:rPr>
        <w:t xml:space="preserve"> </w:t>
      </w:r>
      <w:r w:rsidR="008C3582" w:rsidRPr="006849A6">
        <w:rPr>
          <w:rFonts w:ascii="Arial" w:hAnsi="Arial" w:cs="Arial"/>
          <w:sz w:val="28"/>
          <w:szCs w:val="28"/>
        </w:rPr>
        <w:t xml:space="preserve">last </w:t>
      </w:r>
      <w:r w:rsidR="00FF1A66" w:rsidRPr="006849A6">
        <w:rPr>
          <w:rFonts w:ascii="Arial" w:hAnsi="Arial" w:cs="Arial"/>
          <w:sz w:val="28"/>
          <w:szCs w:val="28"/>
        </w:rPr>
        <w:t>month</w:t>
      </w:r>
      <w:r w:rsidR="008C3582" w:rsidRPr="006849A6">
        <w:rPr>
          <w:rFonts w:ascii="Arial" w:hAnsi="Arial" w:cs="Arial"/>
          <w:sz w:val="28"/>
          <w:szCs w:val="28"/>
        </w:rPr>
        <w:t>ly</w:t>
      </w:r>
      <w:r w:rsidR="006F1EB3" w:rsidRPr="006849A6">
        <w:rPr>
          <w:rFonts w:ascii="Arial" w:hAnsi="Arial" w:cs="Arial"/>
          <w:sz w:val="28"/>
          <w:szCs w:val="28"/>
        </w:rPr>
        <w:t xml:space="preserve"> meeting</w:t>
      </w:r>
      <w:r w:rsidR="008C3582" w:rsidRPr="006849A6">
        <w:rPr>
          <w:rFonts w:ascii="Arial" w:hAnsi="Arial" w:cs="Arial"/>
          <w:sz w:val="28"/>
          <w:szCs w:val="28"/>
        </w:rPr>
        <w:t>s</w:t>
      </w:r>
      <w:r w:rsidRPr="006849A6">
        <w:rPr>
          <w:rFonts w:ascii="Arial" w:hAnsi="Arial" w:cs="Arial"/>
          <w:sz w:val="28"/>
          <w:szCs w:val="28"/>
        </w:rPr>
        <w:t xml:space="preserve"> included:</w:t>
      </w:r>
    </w:p>
    <w:p w14:paraId="66D76B7F" w14:textId="3640A84F" w:rsidR="00A7139D" w:rsidRPr="00E9148E" w:rsidRDefault="006849A6" w:rsidP="00A7139D">
      <w:pPr>
        <w:pStyle w:val="xmsonormal"/>
        <w:numPr>
          <w:ilvl w:val="0"/>
          <w:numId w:val="20"/>
        </w:numPr>
        <w:jc w:val="both"/>
        <w:rPr>
          <w:rFonts w:ascii="Arial" w:hAnsi="Arial" w:cs="Arial"/>
          <w:sz w:val="28"/>
          <w:szCs w:val="28"/>
        </w:rPr>
      </w:pPr>
      <w:r>
        <w:rPr>
          <w:rFonts w:ascii="Arial" w:hAnsi="Arial" w:cs="Arial"/>
          <w:b/>
          <w:bCs/>
          <w:sz w:val="28"/>
          <w:szCs w:val="28"/>
        </w:rPr>
        <w:t xml:space="preserve">Toolbox meetings: </w:t>
      </w:r>
      <w:r w:rsidR="00E9148E" w:rsidRPr="00E9148E">
        <w:rPr>
          <w:rFonts w:ascii="Arial" w:hAnsi="Arial" w:cs="Arial"/>
          <w:sz w:val="28"/>
          <w:szCs w:val="28"/>
        </w:rPr>
        <w:t>The management ha</w:t>
      </w:r>
      <w:r w:rsidR="00E9148E">
        <w:rPr>
          <w:rFonts w:ascii="Arial" w:hAnsi="Arial" w:cs="Arial"/>
          <w:sz w:val="28"/>
          <w:szCs w:val="28"/>
        </w:rPr>
        <w:t>s</w:t>
      </w:r>
      <w:r w:rsidR="00E9148E" w:rsidRPr="00E9148E">
        <w:rPr>
          <w:rFonts w:ascii="Arial" w:hAnsi="Arial" w:cs="Arial"/>
          <w:sz w:val="28"/>
          <w:szCs w:val="28"/>
        </w:rPr>
        <w:t xml:space="preserve"> been asking staff members to sign off on the </w:t>
      </w:r>
      <w:r w:rsidR="00E9148E">
        <w:rPr>
          <w:rFonts w:ascii="Arial" w:hAnsi="Arial" w:cs="Arial"/>
          <w:sz w:val="28"/>
          <w:szCs w:val="28"/>
        </w:rPr>
        <w:t xml:space="preserve">company’s </w:t>
      </w:r>
      <w:r w:rsidR="00C36954">
        <w:rPr>
          <w:rFonts w:ascii="Arial" w:hAnsi="Arial" w:cs="Arial"/>
          <w:sz w:val="28"/>
          <w:szCs w:val="28"/>
        </w:rPr>
        <w:t>H</w:t>
      </w:r>
      <w:r w:rsidR="00E9148E" w:rsidRPr="00E9148E">
        <w:rPr>
          <w:rFonts w:ascii="Arial" w:hAnsi="Arial" w:cs="Arial"/>
          <w:sz w:val="28"/>
          <w:szCs w:val="28"/>
        </w:rPr>
        <w:t>andbook</w:t>
      </w:r>
      <w:r w:rsidR="00C36954">
        <w:rPr>
          <w:rFonts w:ascii="Arial" w:hAnsi="Arial" w:cs="Arial"/>
          <w:sz w:val="28"/>
          <w:szCs w:val="28"/>
        </w:rPr>
        <w:t xml:space="preserve"> Reference Guide</w:t>
      </w:r>
      <w:r w:rsidR="00E9148E" w:rsidRPr="00E9148E">
        <w:rPr>
          <w:rFonts w:ascii="Arial" w:hAnsi="Arial" w:cs="Arial"/>
          <w:sz w:val="28"/>
          <w:szCs w:val="28"/>
        </w:rPr>
        <w:t>.</w:t>
      </w:r>
      <w:r w:rsidR="00E9148E">
        <w:rPr>
          <w:rFonts w:ascii="Arial" w:hAnsi="Arial" w:cs="Arial"/>
          <w:sz w:val="28"/>
          <w:szCs w:val="28"/>
        </w:rPr>
        <w:t xml:space="preserve"> The Union wants to clarity with the management on whether staff members can be required to sign documents or when they can simply sign that the</w:t>
      </w:r>
      <w:r w:rsidR="001F711C">
        <w:rPr>
          <w:rFonts w:ascii="Arial" w:hAnsi="Arial" w:cs="Arial"/>
          <w:sz w:val="28"/>
          <w:szCs w:val="28"/>
        </w:rPr>
        <w:t>y</w:t>
      </w:r>
      <w:r w:rsidR="00E9148E">
        <w:rPr>
          <w:rFonts w:ascii="Arial" w:hAnsi="Arial" w:cs="Arial"/>
          <w:sz w:val="28"/>
          <w:szCs w:val="28"/>
        </w:rPr>
        <w:t xml:space="preserve"> attended a Toolbox Meeting. </w:t>
      </w:r>
      <w:r w:rsidR="00E9148E" w:rsidRPr="00E9148E">
        <w:rPr>
          <w:rFonts w:ascii="Arial" w:hAnsi="Arial" w:cs="Arial"/>
          <w:sz w:val="28"/>
          <w:szCs w:val="28"/>
        </w:rPr>
        <w:t xml:space="preserve">The Union will seek a meeting with the management </w:t>
      </w:r>
      <w:r w:rsidR="001F711C">
        <w:rPr>
          <w:rFonts w:ascii="Arial" w:hAnsi="Arial" w:cs="Arial"/>
          <w:sz w:val="28"/>
          <w:szCs w:val="28"/>
        </w:rPr>
        <w:t>to clarify the</w:t>
      </w:r>
      <w:r w:rsidR="00E9148E">
        <w:rPr>
          <w:rFonts w:ascii="Arial" w:hAnsi="Arial" w:cs="Arial"/>
          <w:sz w:val="28"/>
          <w:szCs w:val="28"/>
        </w:rPr>
        <w:t xml:space="preserve"> process for any signing off of company documents.</w:t>
      </w:r>
    </w:p>
    <w:p w14:paraId="479D03D9" w14:textId="77777777" w:rsidR="006849A6" w:rsidRDefault="006849A6" w:rsidP="006849A6">
      <w:pPr>
        <w:pStyle w:val="xmsonormal"/>
        <w:ind w:left="720"/>
        <w:jc w:val="both"/>
        <w:rPr>
          <w:rFonts w:ascii="Arial" w:hAnsi="Arial" w:cs="Arial"/>
          <w:b/>
          <w:bCs/>
          <w:sz w:val="28"/>
          <w:szCs w:val="28"/>
        </w:rPr>
      </w:pPr>
    </w:p>
    <w:p w14:paraId="38D09ABE" w14:textId="7F25D20D" w:rsidR="00FF1A66" w:rsidRPr="00E9148E" w:rsidRDefault="006849A6" w:rsidP="009B18C5">
      <w:pPr>
        <w:pStyle w:val="xmsonormal"/>
        <w:numPr>
          <w:ilvl w:val="0"/>
          <w:numId w:val="20"/>
        </w:numPr>
        <w:jc w:val="both"/>
        <w:rPr>
          <w:rFonts w:ascii="Arial" w:hAnsi="Arial" w:cs="Arial"/>
          <w:sz w:val="28"/>
          <w:szCs w:val="28"/>
        </w:rPr>
      </w:pPr>
      <w:r w:rsidRPr="006849A6">
        <w:rPr>
          <w:rFonts w:ascii="Arial" w:hAnsi="Arial" w:cs="Arial"/>
          <w:b/>
          <w:bCs/>
          <w:sz w:val="28"/>
          <w:szCs w:val="28"/>
        </w:rPr>
        <w:t xml:space="preserve">Panniers: </w:t>
      </w:r>
      <w:r w:rsidR="00E9148E" w:rsidRPr="00E9148E">
        <w:rPr>
          <w:rFonts w:ascii="Arial" w:hAnsi="Arial" w:cs="Arial"/>
          <w:sz w:val="28"/>
          <w:szCs w:val="28"/>
        </w:rPr>
        <w:t>The management is insisting that motorcycles must have two panniers attached</w:t>
      </w:r>
      <w:r w:rsidR="00E9148E">
        <w:rPr>
          <w:rFonts w:ascii="Arial" w:hAnsi="Arial" w:cs="Arial"/>
          <w:sz w:val="28"/>
          <w:szCs w:val="28"/>
        </w:rPr>
        <w:t xml:space="preserve"> during mail deliveries</w:t>
      </w:r>
      <w:r w:rsidR="00E9148E" w:rsidRPr="00E9148E">
        <w:rPr>
          <w:rFonts w:ascii="Arial" w:hAnsi="Arial" w:cs="Arial"/>
          <w:sz w:val="28"/>
          <w:szCs w:val="28"/>
        </w:rPr>
        <w:t>.</w:t>
      </w:r>
      <w:r w:rsidR="00E9148E">
        <w:rPr>
          <w:rFonts w:ascii="Arial" w:hAnsi="Arial" w:cs="Arial"/>
          <w:sz w:val="28"/>
          <w:szCs w:val="28"/>
        </w:rPr>
        <w:t xml:space="preserve">  Riders are concerned about the restricted manoeuvrability of the motorcycles with the wide panniers attached. There is also an additional hazard in strong and gusty winds turning the pa</w:t>
      </w:r>
      <w:r w:rsidR="001F711C">
        <w:rPr>
          <w:rFonts w:ascii="Arial" w:hAnsi="Arial" w:cs="Arial"/>
          <w:sz w:val="28"/>
          <w:szCs w:val="28"/>
        </w:rPr>
        <w:t>n</w:t>
      </w:r>
      <w:r w:rsidR="00E9148E">
        <w:rPr>
          <w:rFonts w:ascii="Arial" w:hAnsi="Arial" w:cs="Arial"/>
          <w:sz w:val="28"/>
          <w:szCs w:val="28"/>
        </w:rPr>
        <w:t>niers into sails. Riders need to contact their managers if they believe it is too dangerous to ride with two panniers in windy conditions.  Riders can also contact the union for advice.</w:t>
      </w:r>
    </w:p>
    <w:p w14:paraId="1933B7BD" w14:textId="77777777" w:rsidR="006849A6" w:rsidRPr="006849A6" w:rsidRDefault="006849A6" w:rsidP="006849A6">
      <w:pPr>
        <w:pStyle w:val="xmsonormal"/>
        <w:jc w:val="both"/>
        <w:rPr>
          <w:rFonts w:ascii="Arial" w:hAnsi="Arial" w:cs="Arial"/>
          <w:b/>
          <w:bCs/>
          <w:sz w:val="28"/>
          <w:szCs w:val="28"/>
        </w:rPr>
      </w:pPr>
    </w:p>
    <w:p w14:paraId="7B000B2A" w14:textId="5A13AE2D" w:rsidR="00C45676" w:rsidRPr="00C36954" w:rsidRDefault="006849A6" w:rsidP="007648B1">
      <w:pPr>
        <w:pStyle w:val="xmsonormal"/>
        <w:numPr>
          <w:ilvl w:val="0"/>
          <w:numId w:val="20"/>
        </w:numPr>
        <w:jc w:val="both"/>
        <w:rPr>
          <w:rFonts w:ascii="Arial" w:hAnsi="Arial" w:cs="Arial"/>
          <w:b/>
          <w:bCs/>
          <w:sz w:val="28"/>
          <w:szCs w:val="28"/>
        </w:rPr>
      </w:pPr>
      <w:r w:rsidRPr="00C36954">
        <w:rPr>
          <w:rFonts w:ascii="Arial" w:hAnsi="Arial" w:cs="Arial"/>
          <w:b/>
          <w:bCs/>
          <w:sz w:val="28"/>
          <w:szCs w:val="28"/>
        </w:rPr>
        <w:t xml:space="preserve">Personal phones: </w:t>
      </w:r>
      <w:r w:rsidR="00E9148E" w:rsidRPr="00C36954">
        <w:rPr>
          <w:rFonts w:ascii="Arial" w:hAnsi="Arial" w:cs="Arial"/>
          <w:sz w:val="28"/>
          <w:szCs w:val="28"/>
        </w:rPr>
        <w:t>While riders may wish to use their personal mobile pho</w:t>
      </w:r>
      <w:r w:rsidR="001F711C" w:rsidRPr="00C36954">
        <w:rPr>
          <w:rFonts w:ascii="Arial" w:hAnsi="Arial" w:cs="Arial"/>
          <w:sz w:val="28"/>
          <w:szCs w:val="28"/>
        </w:rPr>
        <w:t>n</w:t>
      </w:r>
      <w:r w:rsidR="00E9148E" w:rsidRPr="00C36954">
        <w:rPr>
          <w:rFonts w:ascii="Arial" w:hAnsi="Arial" w:cs="Arial"/>
          <w:sz w:val="28"/>
          <w:szCs w:val="28"/>
        </w:rPr>
        <w:t>es while on delivery</w:t>
      </w:r>
      <w:r w:rsidR="001F711C" w:rsidRPr="00C36954">
        <w:rPr>
          <w:rFonts w:ascii="Arial" w:hAnsi="Arial" w:cs="Arial"/>
          <w:sz w:val="28"/>
          <w:szCs w:val="28"/>
        </w:rPr>
        <w:t xml:space="preserve">, they should not have to pay for any work associated calls.  Riders can use the company’s 0800 number. </w:t>
      </w:r>
      <w:r w:rsidR="00C36954">
        <w:rPr>
          <w:rFonts w:ascii="Arial" w:hAnsi="Arial" w:cs="Arial"/>
          <w:sz w:val="28"/>
          <w:szCs w:val="28"/>
        </w:rPr>
        <w:t>Any riders who do not have access to an 08000 number can contact their manager or the union organiser.</w:t>
      </w:r>
    </w:p>
    <w:p w14:paraId="43E8B474" w14:textId="77777777" w:rsidR="00C36954" w:rsidRPr="00C36954" w:rsidRDefault="00C36954" w:rsidP="00C36954">
      <w:pPr>
        <w:pStyle w:val="xmsonormal"/>
        <w:jc w:val="both"/>
        <w:rPr>
          <w:rFonts w:ascii="Arial" w:hAnsi="Arial" w:cs="Arial"/>
          <w:b/>
          <w:bCs/>
          <w:sz w:val="28"/>
          <w:szCs w:val="28"/>
        </w:rPr>
      </w:pPr>
    </w:p>
    <w:p w14:paraId="1D6A8E34" w14:textId="2A009EEA" w:rsidR="00C45676" w:rsidRDefault="00C45676" w:rsidP="00C45676">
      <w:pPr>
        <w:pStyle w:val="xmsonormal"/>
        <w:jc w:val="both"/>
        <w:rPr>
          <w:rFonts w:ascii="Arial" w:hAnsi="Arial" w:cs="Arial"/>
          <w:b/>
          <w:bCs/>
          <w:sz w:val="28"/>
          <w:szCs w:val="28"/>
        </w:rPr>
      </w:pPr>
      <w:r>
        <w:rPr>
          <w:rFonts w:ascii="Arial" w:hAnsi="Arial" w:cs="Arial"/>
          <w:b/>
          <w:bCs/>
          <w:sz w:val="28"/>
          <w:szCs w:val="28"/>
        </w:rPr>
        <w:t>Union member benefit:</w:t>
      </w:r>
    </w:p>
    <w:p w14:paraId="59D10714" w14:textId="22A8AA77" w:rsidR="00663D0B" w:rsidRPr="006849A6" w:rsidRDefault="00C45676" w:rsidP="001A5F89">
      <w:pPr>
        <w:pStyle w:val="xmsonormal"/>
        <w:jc w:val="both"/>
        <w:rPr>
          <w:rFonts w:ascii="Arial" w:hAnsi="Arial" w:cs="Arial"/>
          <w:sz w:val="28"/>
          <w:szCs w:val="28"/>
        </w:rPr>
      </w:pPr>
      <w:r w:rsidRPr="006849A6">
        <w:rPr>
          <w:rFonts w:ascii="Arial" w:hAnsi="Arial" w:cs="Arial"/>
          <w:sz w:val="28"/>
          <w:szCs w:val="28"/>
        </w:rPr>
        <w:t xml:space="preserve">Each year union members are entitled to NZ Qualifications Authority training or access to an NZQA course up to a maximum of $250.00 a year paid for by DX Mail.  Contact your manager or the union </w:t>
      </w:r>
      <w:r w:rsidR="00A30C6A" w:rsidRPr="006849A6">
        <w:rPr>
          <w:rFonts w:ascii="Arial" w:hAnsi="Arial" w:cs="Arial"/>
          <w:sz w:val="28"/>
          <w:szCs w:val="28"/>
        </w:rPr>
        <w:t>if you need</w:t>
      </w:r>
      <w:r w:rsidRPr="006849A6">
        <w:rPr>
          <w:rFonts w:ascii="Arial" w:hAnsi="Arial" w:cs="Arial"/>
          <w:sz w:val="28"/>
          <w:szCs w:val="28"/>
        </w:rPr>
        <w:t xml:space="preserve"> any further information.</w:t>
      </w:r>
    </w:p>
    <w:p w14:paraId="5B074955" w14:textId="77777777" w:rsidR="00663D0B" w:rsidRDefault="00663D0B" w:rsidP="00972C7E">
      <w:pPr>
        <w:pStyle w:val="xmsonormal"/>
        <w:rPr>
          <w:rFonts w:ascii="Arial" w:hAnsi="Arial" w:cs="Arial"/>
          <w:b/>
          <w:bCs/>
          <w:sz w:val="28"/>
          <w:szCs w:val="28"/>
          <w:lang w:val="mi-NZ"/>
        </w:rPr>
      </w:pPr>
    </w:p>
    <w:p w14:paraId="6EF50333" w14:textId="232E1FB8" w:rsidR="00C45676" w:rsidRDefault="00136A4D" w:rsidP="00734AA9">
      <w:pPr>
        <w:pStyle w:val="xmsonormal"/>
        <w:pBdr>
          <w:top w:val="single" w:sz="4" w:space="1" w:color="auto"/>
          <w:left w:val="single" w:sz="4" w:space="4" w:color="auto"/>
          <w:bottom w:val="single" w:sz="4" w:space="1" w:color="auto"/>
          <w:right w:val="single" w:sz="4" w:space="4" w:color="auto"/>
        </w:pBdr>
        <w:jc w:val="center"/>
        <w:rPr>
          <w:rFonts w:ascii="Arial" w:hAnsi="Arial" w:cs="Arial"/>
          <w:b/>
          <w:bCs/>
          <w:sz w:val="28"/>
          <w:szCs w:val="28"/>
          <w:lang w:val="mi-NZ"/>
        </w:rPr>
      </w:pPr>
      <w:r>
        <w:rPr>
          <w:rFonts w:ascii="Arial" w:hAnsi="Arial" w:cs="Arial"/>
          <w:b/>
          <w:bCs/>
          <w:sz w:val="28"/>
          <w:szCs w:val="28"/>
          <w:lang w:val="mi-NZ"/>
        </w:rPr>
        <w:t>You can join the PWUA now by going to the union’s website</w:t>
      </w:r>
      <w:r w:rsidR="00FC4591">
        <w:rPr>
          <w:rFonts w:ascii="Arial" w:hAnsi="Arial" w:cs="Arial"/>
          <w:b/>
          <w:bCs/>
          <w:sz w:val="28"/>
          <w:szCs w:val="28"/>
          <w:lang w:val="mi-NZ"/>
        </w:rPr>
        <w:t>:</w:t>
      </w:r>
      <w:r>
        <w:rPr>
          <w:rFonts w:ascii="Arial" w:hAnsi="Arial" w:cs="Arial"/>
          <w:b/>
          <w:bCs/>
          <w:sz w:val="28"/>
          <w:szCs w:val="28"/>
          <w:lang w:val="mi-NZ"/>
        </w:rPr>
        <w:t xml:space="preserve"> </w:t>
      </w:r>
      <w:hyperlink r:id="rId9" w:history="1">
        <w:r w:rsidRPr="007F5C5D">
          <w:rPr>
            <w:rStyle w:val="Hyperlink"/>
            <w:rFonts w:ascii="Arial" w:hAnsi="Arial" w:cs="Arial"/>
            <w:b/>
            <w:bCs/>
            <w:sz w:val="28"/>
            <w:szCs w:val="28"/>
            <w:lang w:val="mi-NZ"/>
          </w:rPr>
          <w:t>www.pwua.org.nz</w:t>
        </w:r>
      </w:hyperlink>
      <w:r w:rsidR="00734AA9">
        <w:rPr>
          <w:rFonts w:ascii="Arial" w:hAnsi="Arial" w:cs="Arial"/>
          <w:b/>
          <w:bCs/>
          <w:sz w:val="28"/>
          <w:szCs w:val="28"/>
          <w:lang w:val="mi-NZ"/>
        </w:rPr>
        <w:t xml:space="preserve">      </w:t>
      </w:r>
      <w:r>
        <w:rPr>
          <w:rFonts w:ascii="Arial" w:hAnsi="Arial" w:cs="Arial"/>
          <w:b/>
          <w:bCs/>
          <w:sz w:val="28"/>
          <w:szCs w:val="28"/>
          <w:lang w:val="mi-NZ"/>
        </w:rPr>
        <w:t>Click on the “Join Us” link, and submit the form.</w:t>
      </w:r>
    </w:p>
    <w:p w14:paraId="427BEBED" w14:textId="0C74DCEF" w:rsidR="00972C7E" w:rsidRDefault="00C45676" w:rsidP="00CC3078">
      <w:pPr>
        <w:pStyle w:val="xmsonormal"/>
        <w:pBdr>
          <w:top w:val="single" w:sz="4" w:space="1" w:color="auto"/>
          <w:left w:val="single" w:sz="4" w:space="4" w:color="auto"/>
          <w:bottom w:val="single" w:sz="4" w:space="1" w:color="auto"/>
          <w:right w:val="single" w:sz="4" w:space="4" w:color="auto"/>
        </w:pBdr>
        <w:jc w:val="center"/>
        <w:rPr>
          <w:rFonts w:ascii="Arial" w:hAnsi="Arial" w:cs="Arial"/>
          <w:b/>
          <w:bCs/>
          <w:sz w:val="28"/>
          <w:szCs w:val="28"/>
          <w:lang w:val="mi-NZ"/>
        </w:rPr>
      </w:pPr>
      <w:r>
        <w:rPr>
          <w:rFonts w:ascii="Arial" w:hAnsi="Arial" w:cs="Arial"/>
          <w:b/>
          <w:bCs/>
          <w:sz w:val="28"/>
          <w:szCs w:val="28"/>
          <w:lang w:val="mi-NZ"/>
        </w:rPr>
        <w:t xml:space="preserve">Or email: </w:t>
      </w:r>
      <w:hyperlink r:id="rId10" w:history="1">
        <w:r w:rsidRPr="005E158B">
          <w:rPr>
            <w:rStyle w:val="Hyperlink"/>
            <w:rFonts w:ascii="Arial" w:hAnsi="Arial" w:cs="Arial"/>
            <w:b/>
            <w:bCs/>
            <w:sz w:val="28"/>
            <w:szCs w:val="28"/>
            <w:lang w:val="mi-NZ"/>
          </w:rPr>
          <w:t>pwu@tradeshall.org.nz</w:t>
        </w:r>
      </w:hyperlink>
    </w:p>
    <w:p w14:paraId="3A9B9257" w14:textId="386FDDD2" w:rsidR="00C45676" w:rsidRDefault="00C45676" w:rsidP="00CC3078">
      <w:pPr>
        <w:pStyle w:val="xmsonormal"/>
        <w:pBdr>
          <w:top w:val="single" w:sz="4" w:space="1" w:color="auto"/>
          <w:left w:val="single" w:sz="4" w:space="4" w:color="auto"/>
          <w:bottom w:val="single" w:sz="4" w:space="1" w:color="auto"/>
          <w:right w:val="single" w:sz="4" w:space="4" w:color="auto"/>
        </w:pBdr>
        <w:jc w:val="center"/>
        <w:rPr>
          <w:rFonts w:ascii="Arial" w:hAnsi="Arial" w:cs="Arial"/>
          <w:b/>
          <w:bCs/>
          <w:sz w:val="28"/>
          <w:szCs w:val="28"/>
          <w:lang w:val="mi-NZ"/>
        </w:rPr>
      </w:pPr>
      <w:r>
        <w:rPr>
          <w:rFonts w:ascii="Arial" w:hAnsi="Arial" w:cs="Arial"/>
          <w:b/>
          <w:bCs/>
          <w:sz w:val="28"/>
          <w:szCs w:val="28"/>
          <w:lang w:val="mi-NZ"/>
        </w:rPr>
        <w:t>Fulltime workers $4.95.  Part time workers $2.95 a week.</w:t>
      </w:r>
    </w:p>
    <w:p w14:paraId="40E178D5" w14:textId="55BCE4CD" w:rsidR="00734AA9" w:rsidRPr="006E3360" w:rsidRDefault="006E3360" w:rsidP="00CC3078">
      <w:pPr>
        <w:pStyle w:val="xmsonormal"/>
        <w:pBdr>
          <w:top w:val="single" w:sz="4" w:space="1" w:color="auto"/>
          <w:left w:val="single" w:sz="4" w:space="4" w:color="auto"/>
          <w:bottom w:val="single" w:sz="4" w:space="1" w:color="auto"/>
          <w:right w:val="single" w:sz="4" w:space="4" w:color="auto"/>
        </w:pBdr>
        <w:jc w:val="center"/>
        <w:rPr>
          <w:rFonts w:ascii="Arial" w:hAnsi="Arial" w:cs="Arial"/>
          <w:b/>
          <w:bCs/>
          <w:sz w:val="20"/>
          <w:szCs w:val="20"/>
          <w:lang w:val="mi-NZ"/>
        </w:rPr>
      </w:pPr>
      <w:r w:rsidRPr="006E3360">
        <w:rPr>
          <w:rFonts w:ascii="Arial" w:hAnsi="Arial" w:cs="Arial"/>
          <w:b/>
          <w:bCs/>
          <w:color w:val="EE0000"/>
          <w:sz w:val="20"/>
          <w:szCs w:val="20"/>
          <w:lang w:val="mi-NZ"/>
        </w:rPr>
        <w:t xml:space="preserve">(Note: </w:t>
      </w:r>
      <w:r w:rsidR="00FC2084">
        <w:rPr>
          <w:rFonts w:ascii="Arial" w:hAnsi="Arial" w:cs="Arial"/>
          <w:b/>
          <w:bCs/>
          <w:color w:val="EE0000"/>
          <w:sz w:val="20"/>
          <w:szCs w:val="20"/>
          <w:lang w:val="mi-NZ"/>
        </w:rPr>
        <w:t>Union f</w:t>
      </w:r>
      <w:r w:rsidRPr="006E3360">
        <w:rPr>
          <w:rFonts w:ascii="Arial" w:hAnsi="Arial" w:cs="Arial"/>
          <w:b/>
          <w:bCs/>
          <w:color w:val="EE0000"/>
          <w:sz w:val="20"/>
          <w:szCs w:val="20"/>
          <w:lang w:val="mi-NZ"/>
        </w:rPr>
        <w:t xml:space="preserve">ees </w:t>
      </w:r>
      <w:r w:rsidR="00FC2084">
        <w:rPr>
          <w:rFonts w:ascii="Arial" w:hAnsi="Arial" w:cs="Arial"/>
          <w:b/>
          <w:bCs/>
          <w:color w:val="EE0000"/>
          <w:sz w:val="20"/>
          <w:szCs w:val="20"/>
          <w:lang w:val="mi-NZ"/>
        </w:rPr>
        <w:t xml:space="preserve">as above </w:t>
      </w:r>
      <w:r w:rsidRPr="006E3360">
        <w:rPr>
          <w:rFonts w:ascii="Arial" w:hAnsi="Arial" w:cs="Arial"/>
          <w:b/>
          <w:bCs/>
          <w:color w:val="EE0000"/>
          <w:sz w:val="20"/>
          <w:szCs w:val="20"/>
          <w:lang w:val="mi-NZ"/>
        </w:rPr>
        <w:t>for DX Mail members are lower than those printed on the forms)</w:t>
      </w:r>
    </w:p>
    <w:p w14:paraId="5458750F" w14:textId="201A9ECF" w:rsidR="00C45676" w:rsidRPr="00860E17" w:rsidRDefault="00C45676" w:rsidP="00CC3078">
      <w:pPr>
        <w:pStyle w:val="xmsonormal"/>
        <w:pBdr>
          <w:top w:val="single" w:sz="4" w:space="1" w:color="auto"/>
          <w:left w:val="single" w:sz="4" w:space="4" w:color="auto"/>
          <w:bottom w:val="single" w:sz="4" w:space="1" w:color="auto"/>
          <w:right w:val="single" w:sz="4" w:space="4" w:color="auto"/>
        </w:pBdr>
        <w:jc w:val="center"/>
        <w:rPr>
          <w:rFonts w:ascii="Arial" w:hAnsi="Arial" w:cs="Arial"/>
          <w:b/>
          <w:bCs/>
          <w:sz w:val="28"/>
          <w:szCs w:val="28"/>
          <w:lang w:val="mi-NZ"/>
        </w:rPr>
      </w:pPr>
      <w:r>
        <w:rPr>
          <w:rFonts w:ascii="Arial" w:hAnsi="Arial" w:cs="Arial"/>
          <w:b/>
          <w:bCs/>
          <w:sz w:val="28"/>
          <w:szCs w:val="28"/>
          <w:lang w:val="mi-NZ"/>
        </w:rPr>
        <w:t>The employer deducts the weekly union fee and forwards the fee to the union.</w:t>
      </w:r>
    </w:p>
    <w:sectPr w:rsidR="00C45676" w:rsidRPr="00860E17" w:rsidSect="00B52AAC">
      <w:pgSz w:w="11906" w:h="16838"/>
      <w:pgMar w:top="107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5FC"/>
    <w:multiLevelType w:val="multilevel"/>
    <w:tmpl w:val="582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76502"/>
    <w:multiLevelType w:val="hybridMultilevel"/>
    <w:tmpl w:val="8B6AE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EC05B0"/>
    <w:multiLevelType w:val="multilevel"/>
    <w:tmpl w:val="A83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E55A6"/>
    <w:multiLevelType w:val="hybridMultilevel"/>
    <w:tmpl w:val="07861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B11A03"/>
    <w:multiLevelType w:val="hybridMultilevel"/>
    <w:tmpl w:val="2500C8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624FF2"/>
    <w:multiLevelType w:val="multilevel"/>
    <w:tmpl w:val="82A8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A04BC"/>
    <w:multiLevelType w:val="hybridMultilevel"/>
    <w:tmpl w:val="82A0D7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C84E6E"/>
    <w:multiLevelType w:val="hybridMultilevel"/>
    <w:tmpl w:val="5172E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76607"/>
    <w:multiLevelType w:val="hybridMultilevel"/>
    <w:tmpl w:val="E1FABD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F536D3"/>
    <w:multiLevelType w:val="hybridMultilevel"/>
    <w:tmpl w:val="F7CCE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1D72CE"/>
    <w:multiLevelType w:val="hybridMultilevel"/>
    <w:tmpl w:val="4D18F6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4780383D"/>
    <w:multiLevelType w:val="hybridMultilevel"/>
    <w:tmpl w:val="49B8AB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211AA5"/>
    <w:multiLevelType w:val="hybridMultilevel"/>
    <w:tmpl w:val="A9047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8B4FC1"/>
    <w:multiLevelType w:val="hybridMultilevel"/>
    <w:tmpl w:val="ADFC3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B342BA6"/>
    <w:multiLevelType w:val="hybridMultilevel"/>
    <w:tmpl w:val="ABD45F8C"/>
    <w:lvl w:ilvl="0" w:tplc="064275B2">
      <w:numFmt w:val="bullet"/>
      <w:lvlText w:val="-"/>
      <w:lvlJc w:val="left"/>
      <w:pPr>
        <w:ind w:left="444" w:hanging="360"/>
      </w:pPr>
      <w:rPr>
        <w:rFonts w:ascii="Arial" w:eastAsiaTheme="minorHAnsi" w:hAnsi="Arial" w:cs="Arial" w:hint="default"/>
      </w:rPr>
    </w:lvl>
    <w:lvl w:ilvl="1" w:tplc="14090003" w:tentative="1">
      <w:start w:val="1"/>
      <w:numFmt w:val="bullet"/>
      <w:lvlText w:val="o"/>
      <w:lvlJc w:val="left"/>
      <w:pPr>
        <w:ind w:left="1164" w:hanging="360"/>
      </w:pPr>
      <w:rPr>
        <w:rFonts w:ascii="Courier New" w:hAnsi="Courier New" w:cs="Courier New" w:hint="default"/>
      </w:rPr>
    </w:lvl>
    <w:lvl w:ilvl="2" w:tplc="14090005" w:tentative="1">
      <w:start w:val="1"/>
      <w:numFmt w:val="bullet"/>
      <w:lvlText w:val=""/>
      <w:lvlJc w:val="left"/>
      <w:pPr>
        <w:ind w:left="1884" w:hanging="360"/>
      </w:pPr>
      <w:rPr>
        <w:rFonts w:ascii="Wingdings" w:hAnsi="Wingdings" w:hint="default"/>
      </w:rPr>
    </w:lvl>
    <w:lvl w:ilvl="3" w:tplc="14090001" w:tentative="1">
      <w:start w:val="1"/>
      <w:numFmt w:val="bullet"/>
      <w:lvlText w:val=""/>
      <w:lvlJc w:val="left"/>
      <w:pPr>
        <w:ind w:left="2604" w:hanging="360"/>
      </w:pPr>
      <w:rPr>
        <w:rFonts w:ascii="Symbol" w:hAnsi="Symbol" w:hint="default"/>
      </w:rPr>
    </w:lvl>
    <w:lvl w:ilvl="4" w:tplc="14090003" w:tentative="1">
      <w:start w:val="1"/>
      <w:numFmt w:val="bullet"/>
      <w:lvlText w:val="o"/>
      <w:lvlJc w:val="left"/>
      <w:pPr>
        <w:ind w:left="3324" w:hanging="360"/>
      </w:pPr>
      <w:rPr>
        <w:rFonts w:ascii="Courier New" w:hAnsi="Courier New" w:cs="Courier New" w:hint="default"/>
      </w:rPr>
    </w:lvl>
    <w:lvl w:ilvl="5" w:tplc="14090005" w:tentative="1">
      <w:start w:val="1"/>
      <w:numFmt w:val="bullet"/>
      <w:lvlText w:val=""/>
      <w:lvlJc w:val="left"/>
      <w:pPr>
        <w:ind w:left="4044" w:hanging="360"/>
      </w:pPr>
      <w:rPr>
        <w:rFonts w:ascii="Wingdings" w:hAnsi="Wingdings" w:hint="default"/>
      </w:rPr>
    </w:lvl>
    <w:lvl w:ilvl="6" w:tplc="14090001" w:tentative="1">
      <w:start w:val="1"/>
      <w:numFmt w:val="bullet"/>
      <w:lvlText w:val=""/>
      <w:lvlJc w:val="left"/>
      <w:pPr>
        <w:ind w:left="4764" w:hanging="360"/>
      </w:pPr>
      <w:rPr>
        <w:rFonts w:ascii="Symbol" w:hAnsi="Symbol" w:hint="default"/>
      </w:rPr>
    </w:lvl>
    <w:lvl w:ilvl="7" w:tplc="14090003" w:tentative="1">
      <w:start w:val="1"/>
      <w:numFmt w:val="bullet"/>
      <w:lvlText w:val="o"/>
      <w:lvlJc w:val="left"/>
      <w:pPr>
        <w:ind w:left="5484" w:hanging="360"/>
      </w:pPr>
      <w:rPr>
        <w:rFonts w:ascii="Courier New" w:hAnsi="Courier New" w:cs="Courier New" w:hint="default"/>
      </w:rPr>
    </w:lvl>
    <w:lvl w:ilvl="8" w:tplc="14090005" w:tentative="1">
      <w:start w:val="1"/>
      <w:numFmt w:val="bullet"/>
      <w:lvlText w:val=""/>
      <w:lvlJc w:val="left"/>
      <w:pPr>
        <w:ind w:left="6204" w:hanging="360"/>
      </w:pPr>
      <w:rPr>
        <w:rFonts w:ascii="Wingdings" w:hAnsi="Wingdings" w:hint="default"/>
      </w:rPr>
    </w:lvl>
  </w:abstractNum>
  <w:abstractNum w:abstractNumId="15" w15:restartNumberingAfterBreak="0">
    <w:nsid w:val="623E2C08"/>
    <w:multiLevelType w:val="hybridMultilevel"/>
    <w:tmpl w:val="E7FC5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4AA1AA0"/>
    <w:multiLevelType w:val="hybridMultilevel"/>
    <w:tmpl w:val="57969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D8F4CC3"/>
    <w:multiLevelType w:val="hybridMultilevel"/>
    <w:tmpl w:val="1C8A2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40660C"/>
    <w:multiLevelType w:val="multilevel"/>
    <w:tmpl w:val="5304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2640D"/>
    <w:multiLevelType w:val="hybridMultilevel"/>
    <w:tmpl w:val="2A883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97728956">
    <w:abstractNumId w:val="13"/>
  </w:num>
  <w:num w:numId="2" w16cid:durableId="595678286">
    <w:abstractNumId w:val="15"/>
  </w:num>
  <w:num w:numId="3" w16cid:durableId="1737047955">
    <w:abstractNumId w:val="9"/>
  </w:num>
  <w:num w:numId="4" w16cid:durableId="958217964">
    <w:abstractNumId w:val="16"/>
  </w:num>
  <w:num w:numId="5" w16cid:durableId="1955163528">
    <w:abstractNumId w:val="17"/>
  </w:num>
  <w:num w:numId="6" w16cid:durableId="844981889">
    <w:abstractNumId w:val="14"/>
  </w:num>
  <w:num w:numId="7" w16cid:durableId="811020523">
    <w:abstractNumId w:val="8"/>
  </w:num>
  <w:num w:numId="8" w16cid:durableId="4523970">
    <w:abstractNumId w:val="4"/>
  </w:num>
  <w:num w:numId="9" w16cid:durableId="1542941188">
    <w:abstractNumId w:val="18"/>
  </w:num>
  <w:num w:numId="10" w16cid:durableId="1297612924">
    <w:abstractNumId w:val="5"/>
  </w:num>
  <w:num w:numId="11" w16cid:durableId="414134102">
    <w:abstractNumId w:val="2"/>
  </w:num>
  <w:num w:numId="12" w16cid:durableId="1410611541">
    <w:abstractNumId w:val="0"/>
  </w:num>
  <w:num w:numId="13" w16cid:durableId="1156341106">
    <w:abstractNumId w:val="3"/>
  </w:num>
  <w:num w:numId="14" w16cid:durableId="466821895">
    <w:abstractNumId w:val="19"/>
  </w:num>
  <w:num w:numId="15" w16cid:durableId="1482622226">
    <w:abstractNumId w:val="6"/>
  </w:num>
  <w:num w:numId="16" w16cid:durableId="1863933436">
    <w:abstractNumId w:val="12"/>
  </w:num>
  <w:num w:numId="17" w16cid:durableId="2130662201">
    <w:abstractNumId w:val="10"/>
  </w:num>
  <w:num w:numId="18" w16cid:durableId="531194153">
    <w:abstractNumId w:val="7"/>
  </w:num>
  <w:num w:numId="19" w16cid:durableId="525942978">
    <w:abstractNumId w:val="1"/>
  </w:num>
  <w:num w:numId="20" w16cid:durableId="350113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6C"/>
    <w:rsid w:val="00003DE0"/>
    <w:rsid w:val="000041D3"/>
    <w:rsid w:val="00026942"/>
    <w:rsid w:val="00027A77"/>
    <w:rsid w:val="00034CE9"/>
    <w:rsid w:val="000563BD"/>
    <w:rsid w:val="000717A8"/>
    <w:rsid w:val="00093F52"/>
    <w:rsid w:val="00096EFC"/>
    <w:rsid w:val="000A0DB0"/>
    <w:rsid w:val="000B01D7"/>
    <w:rsid w:val="000D19D6"/>
    <w:rsid w:val="000D71A3"/>
    <w:rsid w:val="000E48D1"/>
    <w:rsid w:val="000E608C"/>
    <w:rsid w:val="000F20E4"/>
    <w:rsid w:val="000F4E63"/>
    <w:rsid w:val="00104572"/>
    <w:rsid w:val="001075F6"/>
    <w:rsid w:val="00122CC5"/>
    <w:rsid w:val="0012488B"/>
    <w:rsid w:val="00131229"/>
    <w:rsid w:val="00135AF6"/>
    <w:rsid w:val="00136A4D"/>
    <w:rsid w:val="00141851"/>
    <w:rsid w:val="001560BB"/>
    <w:rsid w:val="00161377"/>
    <w:rsid w:val="00164D0A"/>
    <w:rsid w:val="00174623"/>
    <w:rsid w:val="0017665C"/>
    <w:rsid w:val="0018026C"/>
    <w:rsid w:val="0018224C"/>
    <w:rsid w:val="001A0CC3"/>
    <w:rsid w:val="001A32EB"/>
    <w:rsid w:val="001A5F89"/>
    <w:rsid w:val="001B3E64"/>
    <w:rsid w:val="001C5BA9"/>
    <w:rsid w:val="001D213D"/>
    <w:rsid w:val="001E3A90"/>
    <w:rsid w:val="001F711C"/>
    <w:rsid w:val="0021068E"/>
    <w:rsid w:val="00210C81"/>
    <w:rsid w:val="002119D5"/>
    <w:rsid w:val="00212A39"/>
    <w:rsid w:val="00217D1F"/>
    <w:rsid w:val="0022603A"/>
    <w:rsid w:val="00255035"/>
    <w:rsid w:val="00272718"/>
    <w:rsid w:val="00280247"/>
    <w:rsid w:val="00285699"/>
    <w:rsid w:val="002A672A"/>
    <w:rsid w:val="002C44F0"/>
    <w:rsid w:val="002D37BC"/>
    <w:rsid w:val="002D748D"/>
    <w:rsid w:val="002E4F86"/>
    <w:rsid w:val="002F1EDB"/>
    <w:rsid w:val="00311415"/>
    <w:rsid w:val="00312F85"/>
    <w:rsid w:val="0031706E"/>
    <w:rsid w:val="00326340"/>
    <w:rsid w:val="0033027D"/>
    <w:rsid w:val="003376D6"/>
    <w:rsid w:val="00352559"/>
    <w:rsid w:val="003576CB"/>
    <w:rsid w:val="00364172"/>
    <w:rsid w:val="0036679F"/>
    <w:rsid w:val="00367428"/>
    <w:rsid w:val="00375CAE"/>
    <w:rsid w:val="00380C16"/>
    <w:rsid w:val="00397847"/>
    <w:rsid w:val="003A6B1F"/>
    <w:rsid w:val="003B1CAF"/>
    <w:rsid w:val="003E2CBB"/>
    <w:rsid w:val="003F12A2"/>
    <w:rsid w:val="003F3226"/>
    <w:rsid w:val="0040228F"/>
    <w:rsid w:val="00415C95"/>
    <w:rsid w:val="0041688A"/>
    <w:rsid w:val="00416C6A"/>
    <w:rsid w:val="00437CB0"/>
    <w:rsid w:val="004470F3"/>
    <w:rsid w:val="00447CAE"/>
    <w:rsid w:val="004515DE"/>
    <w:rsid w:val="00472E04"/>
    <w:rsid w:val="00480284"/>
    <w:rsid w:val="00480677"/>
    <w:rsid w:val="0048689E"/>
    <w:rsid w:val="00491395"/>
    <w:rsid w:val="004A233E"/>
    <w:rsid w:val="004A3743"/>
    <w:rsid w:val="004B504A"/>
    <w:rsid w:val="004C0E1D"/>
    <w:rsid w:val="004C1CBE"/>
    <w:rsid w:val="004C2657"/>
    <w:rsid w:val="004C302B"/>
    <w:rsid w:val="004D1013"/>
    <w:rsid w:val="004E42F5"/>
    <w:rsid w:val="00500A5A"/>
    <w:rsid w:val="00506D8A"/>
    <w:rsid w:val="00510392"/>
    <w:rsid w:val="00516B5A"/>
    <w:rsid w:val="0054735C"/>
    <w:rsid w:val="00550B08"/>
    <w:rsid w:val="00576E2A"/>
    <w:rsid w:val="00577453"/>
    <w:rsid w:val="00583154"/>
    <w:rsid w:val="005A7E2A"/>
    <w:rsid w:val="005C6808"/>
    <w:rsid w:val="005D68E3"/>
    <w:rsid w:val="005D7477"/>
    <w:rsid w:val="005E17A9"/>
    <w:rsid w:val="005E5F30"/>
    <w:rsid w:val="006005C9"/>
    <w:rsid w:val="00611A1D"/>
    <w:rsid w:val="00614991"/>
    <w:rsid w:val="00614C10"/>
    <w:rsid w:val="00616B27"/>
    <w:rsid w:val="006337F8"/>
    <w:rsid w:val="0064598F"/>
    <w:rsid w:val="00647335"/>
    <w:rsid w:val="00651A13"/>
    <w:rsid w:val="00653C02"/>
    <w:rsid w:val="00663D0B"/>
    <w:rsid w:val="006648CF"/>
    <w:rsid w:val="0067486A"/>
    <w:rsid w:val="006849A6"/>
    <w:rsid w:val="006935E7"/>
    <w:rsid w:val="006936E8"/>
    <w:rsid w:val="006A74D5"/>
    <w:rsid w:val="006C28E9"/>
    <w:rsid w:val="006C50D9"/>
    <w:rsid w:val="006C5615"/>
    <w:rsid w:val="006E2084"/>
    <w:rsid w:val="006E3360"/>
    <w:rsid w:val="006E763A"/>
    <w:rsid w:val="006F1EB3"/>
    <w:rsid w:val="006F5878"/>
    <w:rsid w:val="00700A4B"/>
    <w:rsid w:val="00704594"/>
    <w:rsid w:val="007058E9"/>
    <w:rsid w:val="00724FCB"/>
    <w:rsid w:val="007314EE"/>
    <w:rsid w:val="00734AA9"/>
    <w:rsid w:val="007363B8"/>
    <w:rsid w:val="0074202E"/>
    <w:rsid w:val="007475E0"/>
    <w:rsid w:val="007515DA"/>
    <w:rsid w:val="007566CA"/>
    <w:rsid w:val="00762E0D"/>
    <w:rsid w:val="00785DA9"/>
    <w:rsid w:val="007B3AE2"/>
    <w:rsid w:val="007B79BA"/>
    <w:rsid w:val="007C7C36"/>
    <w:rsid w:val="0080287A"/>
    <w:rsid w:val="0080439E"/>
    <w:rsid w:val="008055D2"/>
    <w:rsid w:val="00812842"/>
    <w:rsid w:val="00812F4A"/>
    <w:rsid w:val="00824507"/>
    <w:rsid w:val="00825DBF"/>
    <w:rsid w:val="0083256D"/>
    <w:rsid w:val="0083745A"/>
    <w:rsid w:val="008376A2"/>
    <w:rsid w:val="0084511D"/>
    <w:rsid w:val="00847195"/>
    <w:rsid w:val="00851221"/>
    <w:rsid w:val="0085519A"/>
    <w:rsid w:val="00860E17"/>
    <w:rsid w:val="00862A3B"/>
    <w:rsid w:val="0087060E"/>
    <w:rsid w:val="00881106"/>
    <w:rsid w:val="00885F85"/>
    <w:rsid w:val="00895721"/>
    <w:rsid w:val="008A1DA0"/>
    <w:rsid w:val="008A3125"/>
    <w:rsid w:val="008C3582"/>
    <w:rsid w:val="008C48A4"/>
    <w:rsid w:val="008E20CA"/>
    <w:rsid w:val="008F5D85"/>
    <w:rsid w:val="00905955"/>
    <w:rsid w:val="009060E0"/>
    <w:rsid w:val="00922D79"/>
    <w:rsid w:val="009254AF"/>
    <w:rsid w:val="00936091"/>
    <w:rsid w:val="009361FB"/>
    <w:rsid w:val="0096099B"/>
    <w:rsid w:val="00972C7E"/>
    <w:rsid w:val="009735E8"/>
    <w:rsid w:val="00980947"/>
    <w:rsid w:val="00984A96"/>
    <w:rsid w:val="00993307"/>
    <w:rsid w:val="009A63A2"/>
    <w:rsid w:val="009C1813"/>
    <w:rsid w:val="009D1FF0"/>
    <w:rsid w:val="009F1851"/>
    <w:rsid w:val="00A00F80"/>
    <w:rsid w:val="00A05366"/>
    <w:rsid w:val="00A07F9E"/>
    <w:rsid w:val="00A10EB1"/>
    <w:rsid w:val="00A20079"/>
    <w:rsid w:val="00A30C6A"/>
    <w:rsid w:val="00A40C14"/>
    <w:rsid w:val="00A42168"/>
    <w:rsid w:val="00A6573D"/>
    <w:rsid w:val="00A65E0D"/>
    <w:rsid w:val="00A7139D"/>
    <w:rsid w:val="00AA2A3E"/>
    <w:rsid w:val="00AA56FA"/>
    <w:rsid w:val="00AB743B"/>
    <w:rsid w:val="00AC0A4A"/>
    <w:rsid w:val="00AE344D"/>
    <w:rsid w:val="00AE3A8E"/>
    <w:rsid w:val="00AE501B"/>
    <w:rsid w:val="00B03CC9"/>
    <w:rsid w:val="00B14E2C"/>
    <w:rsid w:val="00B35662"/>
    <w:rsid w:val="00B356EB"/>
    <w:rsid w:val="00B40116"/>
    <w:rsid w:val="00B414B0"/>
    <w:rsid w:val="00B41F99"/>
    <w:rsid w:val="00B52AAC"/>
    <w:rsid w:val="00B61098"/>
    <w:rsid w:val="00B71C48"/>
    <w:rsid w:val="00B91C04"/>
    <w:rsid w:val="00B92B8E"/>
    <w:rsid w:val="00B95720"/>
    <w:rsid w:val="00BB389B"/>
    <w:rsid w:val="00BC14B3"/>
    <w:rsid w:val="00BC4AF4"/>
    <w:rsid w:val="00BC53E1"/>
    <w:rsid w:val="00BD3F48"/>
    <w:rsid w:val="00BF4182"/>
    <w:rsid w:val="00C04CC8"/>
    <w:rsid w:val="00C2242B"/>
    <w:rsid w:val="00C27D83"/>
    <w:rsid w:val="00C3120B"/>
    <w:rsid w:val="00C357D9"/>
    <w:rsid w:val="00C36954"/>
    <w:rsid w:val="00C45676"/>
    <w:rsid w:val="00C628F6"/>
    <w:rsid w:val="00C96D1E"/>
    <w:rsid w:val="00C9701E"/>
    <w:rsid w:val="00CA7E52"/>
    <w:rsid w:val="00CC1131"/>
    <w:rsid w:val="00CC3078"/>
    <w:rsid w:val="00CC77E6"/>
    <w:rsid w:val="00CD260E"/>
    <w:rsid w:val="00CD722A"/>
    <w:rsid w:val="00CE373F"/>
    <w:rsid w:val="00CF51F6"/>
    <w:rsid w:val="00D018B4"/>
    <w:rsid w:val="00D076EC"/>
    <w:rsid w:val="00D109FC"/>
    <w:rsid w:val="00D163D9"/>
    <w:rsid w:val="00D22201"/>
    <w:rsid w:val="00D34F8B"/>
    <w:rsid w:val="00D35331"/>
    <w:rsid w:val="00D45C16"/>
    <w:rsid w:val="00D54362"/>
    <w:rsid w:val="00D76839"/>
    <w:rsid w:val="00D850CD"/>
    <w:rsid w:val="00D85722"/>
    <w:rsid w:val="00D8751E"/>
    <w:rsid w:val="00D90E85"/>
    <w:rsid w:val="00DA2E92"/>
    <w:rsid w:val="00DA3AD0"/>
    <w:rsid w:val="00DB1414"/>
    <w:rsid w:val="00DB35F7"/>
    <w:rsid w:val="00DC1E40"/>
    <w:rsid w:val="00DD268F"/>
    <w:rsid w:val="00DD38B1"/>
    <w:rsid w:val="00DD5C31"/>
    <w:rsid w:val="00DD73A4"/>
    <w:rsid w:val="00DE6601"/>
    <w:rsid w:val="00DF287A"/>
    <w:rsid w:val="00E205EE"/>
    <w:rsid w:val="00E22C44"/>
    <w:rsid w:val="00E41254"/>
    <w:rsid w:val="00E656B3"/>
    <w:rsid w:val="00E7737F"/>
    <w:rsid w:val="00E775E5"/>
    <w:rsid w:val="00E84DDB"/>
    <w:rsid w:val="00E85CBD"/>
    <w:rsid w:val="00E9148E"/>
    <w:rsid w:val="00E9696B"/>
    <w:rsid w:val="00E96D90"/>
    <w:rsid w:val="00EC0D30"/>
    <w:rsid w:val="00EC3619"/>
    <w:rsid w:val="00EE3490"/>
    <w:rsid w:val="00EE4AFF"/>
    <w:rsid w:val="00EF4824"/>
    <w:rsid w:val="00EF6ED1"/>
    <w:rsid w:val="00F048F4"/>
    <w:rsid w:val="00F060E3"/>
    <w:rsid w:val="00F317C0"/>
    <w:rsid w:val="00F61607"/>
    <w:rsid w:val="00F61747"/>
    <w:rsid w:val="00F62ABB"/>
    <w:rsid w:val="00F63C35"/>
    <w:rsid w:val="00F8396F"/>
    <w:rsid w:val="00F86286"/>
    <w:rsid w:val="00F97AE1"/>
    <w:rsid w:val="00FA7B09"/>
    <w:rsid w:val="00FB3C06"/>
    <w:rsid w:val="00FB5D5F"/>
    <w:rsid w:val="00FC2084"/>
    <w:rsid w:val="00FC4591"/>
    <w:rsid w:val="00FC6884"/>
    <w:rsid w:val="00FD53C0"/>
    <w:rsid w:val="00FE0236"/>
    <w:rsid w:val="00FE1EB2"/>
    <w:rsid w:val="00FE7E7D"/>
    <w:rsid w:val="00FF1A66"/>
    <w:rsid w:val="00FF2772"/>
    <w:rsid w:val="00FF7E23"/>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E54E"/>
  <w15:chartTrackingRefBased/>
  <w15:docId w15:val="{68FD4EAA-A45B-46A5-89BA-E34B962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C10"/>
    <w:rPr>
      <w:rFonts w:ascii="Verdana" w:hAnsi="Verdana"/>
      <w:sz w:val="20"/>
    </w:rPr>
  </w:style>
  <w:style w:type="paragraph" w:styleId="Heading1">
    <w:name w:val="heading 1"/>
    <w:basedOn w:val="Normal"/>
    <w:link w:val="Heading1Char"/>
    <w:uiPriority w:val="9"/>
    <w:qFormat/>
    <w:rsid w:val="00D85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bidi="th-TH"/>
    </w:rPr>
  </w:style>
  <w:style w:type="paragraph" w:styleId="Heading3">
    <w:name w:val="heading 3"/>
    <w:basedOn w:val="Normal"/>
    <w:link w:val="Heading3Char"/>
    <w:uiPriority w:val="9"/>
    <w:qFormat/>
    <w:rsid w:val="00D85722"/>
    <w:pPr>
      <w:spacing w:before="100" w:beforeAutospacing="1" w:after="100" w:afterAutospacing="1" w:line="240" w:lineRule="auto"/>
      <w:outlineLvl w:val="2"/>
    </w:pPr>
    <w:rPr>
      <w:rFonts w:ascii="Times New Roman" w:eastAsia="Times New Roman" w:hAnsi="Times New Roman" w:cs="Times New Roman"/>
      <w:b/>
      <w:bCs/>
      <w:sz w:val="27"/>
      <w:szCs w:val="27"/>
      <w:lang w:eastAsia="en-NZ"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6C"/>
    <w:rPr>
      <w:rFonts w:ascii="Segoe UI" w:hAnsi="Segoe UI" w:cs="Segoe UI"/>
      <w:sz w:val="18"/>
      <w:szCs w:val="18"/>
    </w:rPr>
  </w:style>
  <w:style w:type="paragraph" w:styleId="ListParagraph">
    <w:name w:val="List Paragraph"/>
    <w:basedOn w:val="Normal"/>
    <w:uiPriority w:val="34"/>
    <w:qFormat/>
    <w:rsid w:val="008376A2"/>
    <w:pPr>
      <w:ind w:left="720"/>
      <w:contextualSpacing/>
    </w:pPr>
  </w:style>
  <w:style w:type="character" w:styleId="Hyperlink">
    <w:name w:val="Hyperlink"/>
    <w:basedOn w:val="DefaultParagraphFont"/>
    <w:uiPriority w:val="99"/>
    <w:unhideWhenUsed/>
    <w:rsid w:val="002C44F0"/>
    <w:rPr>
      <w:color w:val="0563C1" w:themeColor="hyperlink"/>
      <w:u w:val="single"/>
    </w:rPr>
  </w:style>
  <w:style w:type="paragraph" w:customStyle="1" w:styleId="xxmsonormal">
    <w:name w:val="x_xmsonormal"/>
    <w:basedOn w:val="Normal"/>
    <w:rsid w:val="00B356EB"/>
    <w:pPr>
      <w:spacing w:after="0" w:line="240" w:lineRule="auto"/>
    </w:pPr>
    <w:rPr>
      <w:rFonts w:ascii="Calibri" w:hAnsi="Calibri" w:cs="Calibri"/>
      <w:sz w:val="22"/>
      <w:lang w:eastAsia="en-NZ" w:bidi="th-TH"/>
    </w:rPr>
  </w:style>
  <w:style w:type="character" w:customStyle="1" w:styleId="Heading1Char">
    <w:name w:val="Heading 1 Char"/>
    <w:basedOn w:val="DefaultParagraphFont"/>
    <w:link w:val="Heading1"/>
    <w:uiPriority w:val="9"/>
    <w:rsid w:val="00D85722"/>
    <w:rPr>
      <w:rFonts w:ascii="Times New Roman" w:eastAsia="Times New Roman" w:hAnsi="Times New Roman" w:cs="Times New Roman"/>
      <w:b/>
      <w:bCs/>
      <w:kern w:val="36"/>
      <w:sz w:val="48"/>
      <w:szCs w:val="48"/>
      <w:lang w:eastAsia="en-NZ" w:bidi="th-TH"/>
    </w:rPr>
  </w:style>
  <w:style w:type="character" w:customStyle="1" w:styleId="Heading3Char">
    <w:name w:val="Heading 3 Char"/>
    <w:basedOn w:val="DefaultParagraphFont"/>
    <w:link w:val="Heading3"/>
    <w:uiPriority w:val="9"/>
    <w:rsid w:val="00D85722"/>
    <w:rPr>
      <w:rFonts w:ascii="Times New Roman" w:eastAsia="Times New Roman" w:hAnsi="Times New Roman" w:cs="Times New Roman"/>
      <w:b/>
      <w:bCs/>
      <w:sz w:val="27"/>
      <w:szCs w:val="27"/>
      <w:lang w:eastAsia="en-NZ" w:bidi="th-TH"/>
    </w:rPr>
  </w:style>
  <w:style w:type="character" w:customStyle="1" w:styleId="textrun">
    <w:name w:val="textrun"/>
    <w:basedOn w:val="DefaultParagraphFont"/>
    <w:rsid w:val="00D85722"/>
  </w:style>
  <w:style w:type="character" w:customStyle="1" w:styleId="normaltextrun">
    <w:name w:val="normaltextrun"/>
    <w:basedOn w:val="DefaultParagraphFont"/>
    <w:rsid w:val="00D85722"/>
  </w:style>
  <w:style w:type="character" w:customStyle="1" w:styleId="eop">
    <w:name w:val="eop"/>
    <w:basedOn w:val="DefaultParagraphFont"/>
    <w:rsid w:val="00D85722"/>
  </w:style>
  <w:style w:type="paragraph" w:styleId="NormalWeb">
    <w:name w:val="Normal (Web)"/>
    <w:basedOn w:val="Normal"/>
    <w:uiPriority w:val="99"/>
    <w:semiHidden/>
    <w:unhideWhenUsed/>
    <w:rsid w:val="00D85722"/>
    <w:pPr>
      <w:spacing w:before="100" w:beforeAutospacing="1" w:after="100" w:afterAutospacing="1" w:line="240" w:lineRule="auto"/>
    </w:pPr>
    <w:rPr>
      <w:rFonts w:ascii="Times New Roman" w:eastAsia="Times New Roman" w:hAnsi="Times New Roman" w:cs="Times New Roman"/>
      <w:sz w:val="24"/>
      <w:szCs w:val="24"/>
      <w:lang w:eastAsia="en-NZ" w:bidi="th-TH"/>
    </w:rPr>
  </w:style>
  <w:style w:type="character" w:styleId="Strong">
    <w:name w:val="Strong"/>
    <w:basedOn w:val="DefaultParagraphFont"/>
    <w:uiPriority w:val="22"/>
    <w:qFormat/>
    <w:rsid w:val="00D85722"/>
    <w:rPr>
      <w:b/>
      <w:bCs/>
    </w:rPr>
  </w:style>
  <w:style w:type="paragraph" w:customStyle="1" w:styleId="xmsonormal">
    <w:name w:val="x_msonormal"/>
    <w:basedOn w:val="Normal"/>
    <w:rsid w:val="00311415"/>
    <w:pPr>
      <w:spacing w:after="0" w:line="240" w:lineRule="auto"/>
    </w:pPr>
    <w:rPr>
      <w:rFonts w:ascii="Calibri" w:hAnsi="Calibri" w:cs="Calibri"/>
      <w:sz w:val="22"/>
      <w:lang w:eastAsia="en-NZ" w:bidi="th-TH"/>
    </w:rPr>
  </w:style>
  <w:style w:type="character" w:styleId="UnresolvedMention">
    <w:name w:val="Unresolved Mention"/>
    <w:basedOn w:val="DefaultParagraphFont"/>
    <w:uiPriority w:val="99"/>
    <w:semiHidden/>
    <w:unhideWhenUsed/>
    <w:rsid w:val="0013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565">
      <w:bodyDiv w:val="1"/>
      <w:marLeft w:val="0"/>
      <w:marRight w:val="0"/>
      <w:marTop w:val="0"/>
      <w:marBottom w:val="0"/>
      <w:divBdr>
        <w:top w:val="none" w:sz="0" w:space="0" w:color="auto"/>
        <w:left w:val="none" w:sz="0" w:space="0" w:color="auto"/>
        <w:bottom w:val="none" w:sz="0" w:space="0" w:color="auto"/>
        <w:right w:val="none" w:sz="0" w:space="0" w:color="auto"/>
      </w:divBdr>
    </w:div>
    <w:div w:id="275872260">
      <w:bodyDiv w:val="1"/>
      <w:marLeft w:val="0"/>
      <w:marRight w:val="0"/>
      <w:marTop w:val="0"/>
      <w:marBottom w:val="0"/>
      <w:divBdr>
        <w:top w:val="none" w:sz="0" w:space="0" w:color="auto"/>
        <w:left w:val="none" w:sz="0" w:space="0" w:color="auto"/>
        <w:bottom w:val="none" w:sz="0" w:space="0" w:color="auto"/>
        <w:right w:val="none" w:sz="0" w:space="0" w:color="auto"/>
      </w:divBdr>
    </w:div>
    <w:div w:id="355471051">
      <w:bodyDiv w:val="1"/>
      <w:marLeft w:val="0"/>
      <w:marRight w:val="0"/>
      <w:marTop w:val="0"/>
      <w:marBottom w:val="0"/>
      <w:divBdr>
        <w:top w:val="none" w:sz="0" w:space="0" w:color="auto"/>
        <w:left w:val="none" w:sz="0" w:space="0" w:color="auto"/>
        <w:bottom w:val="none" w:sz="0" w:space="0" w:color="auto"/>
        <w:right w:val="none" w:sz="0" w:space="0" w:color="auto"/>
      </w:divBdr>
    </w:div>
    <w:div w:id="437455962">
      <w:bodyDiv w:val="1"/>
      <w:marLeft w:val="0"/>
      <w:marRight w:val="0"/>
      <w:marTop w:val="0"/>
      <w:marBottom w:val="0"/>
      <w:divBdr>
        <w:top w:val="none" w:sz="0" w:space="0" w:color="auto"/>
        <w:left w:val="none" w:sz="0" w:space="0" w:color="auto"/>
        <w:bottom w:val="none" w:sz="0" w:space="0" w:color="auto"/>
        <w:right w:val="none" w:sz="0" w:space="0" w:color="auto"/>
      </w:divBdr>
    </w:div>
    <w:div w:id="462315268">
      <w:bodyDiv w:val="1"/>
      <w:marLeft w:val="0"/>
      <w:marRight w:val="0"/>
      <w:marTop w:val="0"/>
      <w:marBottom w:val="0"/>
      <w:divBdr>
        <w:top w:val="none" w:sz="0" w:space="0" w:color="auto"/>
        <w:left w:val="none" w:sz="0" w:space="0" w:color="auto"/>
        <w:bottom w:val="none" w:sz="0" w:space="0" w:color="auto"/>
        <w:right w:val="none" w:sz="0" w:space="0" w:color="auto"/>
      </w:divBdr>
    </w:div>
    <w:div w:id="565723320">
      <w:bodyDiv w:val="1"/>
      <w:marLeft w:val="0"/>
      <w:marRight w:val="0"/>
      <w:marTop w:val="0"/>
      <w:marBottom w:val="0"/>
      <w:divBdr>
        <w:top w:val="none" w:sz="0" w:space="0" w:color="auto"/>
        <w:left w:val="none" w:sz="0" w:space="0" w:color="auto"/>
        <w:bottom w:val="none" w:sz="0" w:space="0" w:color="auto"/>
        <w:right w:val="none" w:sz="0" w:space="0" w:color="auto"/>
      </w:divBdr>
    </w:div>
    <w:div w:id="673144779">
      <w:bodyDiv w:val="1"/>
      <w:marLeft w:val="0"/>
      <w:marRight w:val="0"/>
      <w:marTop w:val="0"/>
      <w:marBottom w:val="0"/>
      <w:divBdr>
        <w:top w:val="none" w:sz="0" w:space="0" w:color="auto"/>
        <w:left w:val="none" w:sz="0" w:space="0" w:color="auto"/>
        <w:bottom w:val="none" w:sz="0" w:space="0" w:color="auto"/>
        <w:right w:val="none" w:sz="0" w:space="0" w:color="auto"/>
      </w:divBdr>
    </w:div>
    <w:div w:id="728576526">
      <w:bodyDiv w:val="1"/>
      <w:marLeft w:val="0"/>
      <w:marRight w:val="0"/>
      <w:marTop w:val="0"/>
      <w:marBottom w:val="0"/>
      <w:divBdr>
        <w:top w:val="none" w:sz="0" w:space="0" w:color="auto"/>
        <w:left w:val="none" w:sz="0" w:space="0" w:color="auto"/>
        <w:bottom w:val="none" w:sz="0" w:space="0" w:color="auto"/>
        <w:right w:val="none" w:sz="0" w:space="0" w:color="auto"/>
      </w:divBdr>
    </w:div>
    <w:div w:id="1002199959">
      <w:bodyDiv w:val="1"/>
      <w:marLeft w:val="0"/>
      <w:marRight w:val="0"/>
      <w:marTop w:val="0"/>
      <w:marBottom w:val="0"/>
      <w:divBdr>
        <w:top w:val="none" w:sz="0" w:space="0" w:color="auto"/>
        <w:left w:val="none" w:sz="0" w:space="0" w:color="auto"/>
        <w:bottom w:val="none" w:sz="0" w:space="0" w:color="auto"/>
        <w:right w:val="none" w:sz="0" w:space="0" w:color="auto"/>
      </w:divBdr>
    </w:div>
    <w:div w:id="1651208168">
      <w:bodyDiv w:val="1"/>
      <w:marLeft w:val="0"/>
      <w:marRight w:val="0"/>
      <w:marTop w:val="0"/>
      <w:marBottom w:val="0"/>
      <w:divBdr>
        <w:top w:val="none" w:sz="0" w:space="0" w:color="auto"/>
        <w:left w:val="none" w:sz="0" w:space="0" w:color="auto"/>
        <w:bottom w:val="none" w:sz="0" w:space="0" w:color="auto"/>
        <w:right w:val="none" w:sz="0" w:space="0" w:color="auto"/>
      </w:divBdr>
    </w:div>
    <w:div w:id="1842816244">
      <w:bodyDiv w:val="1"/>
      <w:marLeft w:val="0"/>
      <w:marRight w:val="0"/>
      <w:marTop w:val="0"/>
      <w:marBottom w:val="0"/>
      <w:divBdr>
        <w:top w:val="none" w:sz="0" w:space="0" w:color="auto"/>
        <w:left w:val="none" w:sz="0" w:space="0" w:color="auto"/>
        <w:bottom w:val="none" w:sz="0" w:space="0" w:color="auto"/>
        <w:right w:val="none" w:sz="0" w:space="0" w:color="auto"/>
      </w:divBdr>
    </w:div>
    <w:div w:id="19374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wu@tradeshall.org.nz" TargetMode="External"/><Relationship Id="rId4" Type="http://schemas.openxmlformats.org/officeDocument/2006/relationships/customXml" Target="../customXml/item4.xml"/><Relationship Id="rId9" Type="http://schemas.openxmlformats.org/officeDocument/2006/relationships/hyperlink" Target="http://www.pwu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8BC39B0BFCFF43B2631ACE46D3F7BE" ma:contentTypeVersion="6" ma:contentTypeDescription="Create a new document." ma:contentTypeScope="" ma:versionID="97fbf0d16b2ac87a07348ca45c593534">
  <xsd:schema xmlns:xsd="http://www.w3.org/2001/XMLSchema" xmlns:xs="http://www.w3.org/2001/XMLSchema" xmlns:p="http://schemas.microsoft.com/office/2006/metadata/properties" xmlns:ns3="ac175f83-f226-43ab-a408-be98c1eeb86c" targetNamespace="http://schemas.microsoft.com/office/2006/metadata/properties" ma:root="true" ma:fieldsID="3c307e948550c46c60b89784b5d4d773" ns3:_="">
    <xsd:import namespace="ac175f83-f226-43ab-a408-be98c1eeb8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75f83-f226-43ab-a408-be98c1eeb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05C7-075F-4E7A-9751-58D36A76BC6C}">
  <ds:schemaRefs>
    <ds:schemaRef ds:uri="http://schemas.microsoft.com/sharepoint/v3/contenttype/forms"/>
  </ds:schemaRefs>
</ds:datastoreItem>
</file>

<file path=customXml/itemProps2.xml><?xml version="1.0" encoding="utf-8"?>
<ds:datastoreItem xmlns:ds="http://schemas.openxmlformats.org/officeDocument/2006/customXml" ds:itemID="{176CB76C-7490-4D95-AB83-228553A62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75f83-f226-43ab-a408-be98c1eeb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B140E-4546-432E-8DF4-CB0F12BAB1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0621C-8479-4307-AEAA-4DE8DF18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Tradeshall Administrator</dc:creator>
  <cp:keywords/>
  <dc:description/>
  <cp:lastModifiedBy>John Maynard</cp:lastModifiedBy>
  <cp:revision>5</cp:revision>
  <cp:lastPrinted>2025-09-10T23:55:00Z</cp:lastPrinted>
  <dcterms:created xsi:type="dcterms:W3CDTF">2025-09-11T07:46:00Z</dcterms:created>
  <dcterms:modified xsi:type="dcterms:W3CDTF">2025-09-11T07:48:00Z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0x010100958BC39B0BFCFF43B2631ACE46D3F7BE</vt:lpwstr>
  </property>
</Properties>
</file>